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78" w:rsidRDefault="00221D78" w:rsidP="00221D78">
      <w:pPr>
        <w:tabs>
          <w:tab w:val="left" w:pos="7200"/>
        </w:tabs>
      </w:pPr>
      <w:r>
        <w:t>Econ 4</w:t>
      </w:r>
      <w:r w:rsidR="002D2EFB">
        <w:t>10</w:t>
      </w:r>
      <w:r w:rsidR="002D2EFB">
        <w:tab/>
        <w:t>Professor Chapman</w:t>
      </w:r>
      <w:r w:rsidR="002D2EFB">
        <w:br/>
        <w:t>Spring 2013</w:t>
      </w:r>
      <w:r>
        <w:tab/>
        <w:t>JH 4234</w:t>
      </w:r>
    </w:p>
    <w:p w:rsidR="00221D78" w:rsidRDefault="00B103EC" w:rsidP="00221D78">
      <w:pPr>
        <w:tabs>
          <w:tab w:val="left" w:pos="7200"/>
        </w:tabs>
        <w:jc w:val="center"/>
      </w:pPr>
      <w:r>
        <w:t>Assignment 7</w:t>
      </w:r>
      <w:bookmarkStart w:id="0" w:name="_GoBack"/>
      <w:bookmarkEnd w:id="0"/>
    </w:p>
    <w:p w:rsidR="00221D78" w:rsidRDefault="00221D78" w:rsidP="00221D78">
      <w:pPr>
        <w:tabs>
          <w:tab w:val="left" w:pos="7200"/>
        </w:tabs>
      </w:pPr>
      <w:r>
        <w:t>1.  Suppose that firm “A” has a monopoly on the manufacture of a product that it sells to a monopoly retailer that we’ll call firm “B”.  Firm “A” produces the manufactured item at a constant marginal cost of $10.</w:t>
      </w:r>
    </w:p>
    <w:p w:rsidR="00221D78" w:rsidRDefault="00221D78" w:rsidP="00221D78">
      <w:r>
        <w:tab/>
        <w:t>A.  Is there incentive for Firms A and B to merge?  That is, will the profit of a merged firm be bigger than the separate profits of Firms A and B added up?  Defend your answer with respect to discussion presented in class and in the text.</w:t>
      </w:r>
    </w:p>
    <w:p w:rsidR="00221D78" w:rsidRDefault="00221D78" w:rsidP="00221D78">
      <w:r>
        <w:tab/>
        <w:t>B.  Suppose that Firm A sells its manufactured item to retailer B using a two-part tariff.  The price per unit is set at the marginal cost of production, and the membership fee is set at the most the retailer would ever be willing to pay (minus a penny).  Would there be incentive for firms A and B to merge now?</w:t>
      </w:r>
    </w:p>
    <w:p w:rsidR="00221D78" w:rsidRDefault="00221D78" w:rsidP="00221D78">
      <w:r>
        <w:t xml:space="preserve">2.  </w:t>
      </w:r>
      <w:proofErr w:type="spellStart"/>
      <w:r w:rsidR="005F65C0">
        <w:t>Queeny</w:t>
      </w:r>
      <w:proofErr w:type="spellEnd"/>
      <w:r w:rsidR="005F65C0">
        <w:t xml:space="preserve"> Cruises runs a fleet of enormous cruise ships that visit small islands in the Caribbean.  At many of the smaller islands it needs to use small boats to unload its passengers to the shore.</w:t>
      </w:r>
      <w:r w:rsidR="00343338">
        <w:t xml:space="preserve">   Use concepts developed in chapter 12 and in class to discuss whether </w:t>
      </w:r>
      <w:proofErr w:type="spellStart"/>
      <w:r w:rsidR="00343338">
        <w:t>Queeny</w:t>
      </w:r>
      <w:proofErr w:type="spellEnd"/>
      <w:r w:rsidR="00343338">
        <w:t xml:space="preserve"> Cruises should hire a local service on each island to transport customers from the boat to the shore, or whether the cruise company should carry its own boats for this purpose.  </w:t>
      </w:r>
    </w:p>
    <w:p w:rsidR="0030371A" w:rsidRDefault="0030371A" w:rsidP="0030371A">
      <w:pPr>
        <w:tabs>
          <w:tab w:val="left" w:pos="720"/>
          <w:tab w:val="left" w:pos="1440"/>
          <w:tab w:val="left" w:pos="7200"/>
        </w:tabs>
        <w:rPr>
          <w:sz w:val="24"/>
        </w:rPr>
      </w:pPr>
      <w:r>
        <w:t>3.</w:t>
      </w:r>
      <w:r w:rsidRPr="0030371A">
        <w:rPr>
          <w:sz w:val="24"/>
        </w:rPr>
        <w:t xml:space="preserve"> </w:t>
      </w:r>
      <w:r>
        <w:rPr>
          <w:sz w:val="24"/>
        </w:rPr>
        <w:t>Carmen runs a monopoly that sell “widgets” to Dale’s monopoly firm DALECO that makes “</w:t>
      </w:r>
      <w:proofErr w:type="spellStart"/>
      <w:r>
        <w:rPr>
          <w:sz w:val="24"/>
        </w:rPr>
        <w:t>squidgets</w:t>
      </w:r>
      <w:proofErr w:type="spellEnd"/>
      <w:r>
        <w:rPr>
          <w:sz w:val="24"/>
        </w:rPr>
        <w:t xml:space="preserve">.”  To make </w:t>
      </w:r>
      <w:proofErr w:type="spellStart"/>
      <w:r>
        <w:rPr>
          <w:sz w:val="24"/>
        </w:rPr>
        <w:t>squidgets</w:t>
      </w:r>
      <w:proofErr w:type="spellEnd"/>
      <w:r>
        <w:rPr>
          <w:sz w:val="24"/>
        </w:rPr>
        <w:t>, DALECO must buy widgets from Carmen, and “gadgets” from a competitive gadget industry.  Carmen is considering buying DALECO.  What factors will determine whether or acquiring DALECO will be profitable according to the material on vertical integration discussed in class?</w:t>
      </w:r>
    </w:p>
    <w:p w:rsidR="0030371A" w:rsidRDefault="0030371A" w:rsidP="00221D78"/>
    <w:sectPr w:rsidR="0030371A" w:rsidSect="00A96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78"/>
    <w:rsid w:val="00221D78"/>
    <w:rsid w:val="002D2EFB"/>
    <w:rsid w:val="0030371A"/>
    <w:rsid w:val="003336AA"/>
    <w:rsid w:val="00343338"/>
    <w:rsid w:val="005F65C0"/>
    <w:rsid w:val="008448F6"/>
    <w:rsid w:val="00A969D5"/>
    <w:rsid w:val="00B07952"/>
    <w:rsid w:val="00B103EC"/>
    <w:rsid w:val="00BF6D93"/>
    <w:rsid w:val="00DE444D"/>
    <w:rsid w:val="00F9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1D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21D7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1D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21D7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CSU, Northridge</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Business and Economics</dc:creator>
  <cp:lastModifiedBy>College of Business and Economics</cp:lastModifiedBy>
  <cp:revision>2</cp:revision>
  <dcterms:created xsi:type="dcterms:W3CDTF">2013-03-14T18:48:00Z</dcterms:created>
  <dcterms:modified xsi:type="dcterms:W3CDTF">2013-03-14T18:48:00Z</dcterms:modified>
</cp:coreProperties>
</file>